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445C" w14:textId="77777777" w:rsidR="00775ED8" w:rsidRDefault="00775ED8">
      <w:pPr>
        <w:rPr>
          <w:noProof/>
        </w:rPr>
      </w:pPr>
    </w:p>
    <w:p w14:paraId="2701243F" w14:textId="6E324209" w:rsidR="00775ED8" w:rsidRDefault="00775ED8">
      <w:r w:rsidRPr="00775ED8">
        <w:drawing>
          <wp:inline distT="0" distB="0" distL="0" distR="0" wp14:anchorId="191C3B0C" wp14:editId="6B1204DD">
            <wp:extent cx="5677692" cy="5849166"/>
            <wp:effectExtent l="0" t="0" r="0" b="0"/>
            <wp:docPr id="1338957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570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584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E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A3A8" w14:textId="77777777" w:rsidR="00852006" w:rsidRDefault="00852006" w:rsidP="00D77C5E">
      <w:pPr>
        <w:spacing w:after="0" w:line="240" w:lineRule="auto"/>
      </w:pPr>
      <w:r>
        <w:separator/>
      </w:r>
    </w:p>
  </w:endnote>
  <w:endnote w:type="continuationSeparator" w:id="0">
    <w:p w14:paraId="2F75AC18" w14:textId="77777777" w:rsidR="00852006" w:rsidRDefault="00852006" w:rsidP="00D7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44D9" w14:textId="73CC3123" w:rsidR="00A3324A" w:rsidRDefault="00A3324A">
    <w:pPr>
      <w:pStyle w:val="Footer"/>
    </w:pPr>
    <w:r>
      <w:t xml:space="preserve">RNZCCP resource for 12.1 </w:t>
    </w:r>
    <w:r w:rsidR="00312522">
      <w:tab/>
      <w:t xml:space="preserve">Added June 2025 </w:t>
    </w:r>
    <w:r w:rsidR="00312522">
      <w:tab/>
    </w:r>
    <w:r>
      <w:tab/>
    </w:r>
    <w:r>
      <w:tab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60E22" w14:textId="77777777" w:rsidR="00852006" w:rsidRDefault="00852006" w:rsidP="00D77C5E">
      <w:pPr>
        <w:spacing w:after="0" w:line="240" w:lineRule="auto"/>
      </w:pPr>
      <w:r>
        <w:separator/>
      </w:r>
    </w:p>
  </w:footnote>
  <w:footnote w:type="continuationSeparator" w:id="0">
    <w:p w14:paraId="0A60ACF3" w14:textId="77777777" w:rsidR="00852006" w:rsidRDefault="00852006" w:rsidP="00D7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CAFB" w14:textId="6A77402B" w:rsidR="00D77C5E" w:rsidRPr="00A130D7" w:rsidRDefault="00A130D7" w:rsidP="00A130D7">
    <w:pPr>
      <w:pStyle w:val="Header"/>
    </w:pPr>
    <w:r w:rsidRPr="6FB16CAE">
      <w:rPr>
        <w:rFonts w:ascii="Aptos" w:eastAsia="Aptos" w:hAnsi="Aptos" w:cs="Aptos"/>
        <w:b/>
        <w:bCs/>
      </w:rPr>
      <w:t>Table 1: The Spaulding Classification System for decontamination.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5"/>
    <w:rsid w:val="001A3779"/>
    <w:rsid w:val="0022641C"/>
    <w:rsid w:val="00312522"/>
    <w:rsid w:val="00592A03"/>
    <w:rsid w:val="00775ED8"/>
    <w:rsid w:val="007A68E5"/>
    <w:rsid w:val="00852006"/>
    <w:rsid w:val="00A130D7"/>
    <w:rsid w:val="00A3324A"/>
    <w:rsid w:val="00C84ECF"/>
    <w:rsid w:val="00D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C96DF"/>
  <w15:chartTrackingRefBased/>
  <w15:docId w15:val="{445265D3-5F57-421E-AA8F-2C315DCF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8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C5E"/>
  </w:style>
  <w:style w:type="paragraph" w:styleId="Footer">
    <w:name w:val="footer"/>
    <w:basedOn w:val="Normal"/>
    <w:link w:val="FooterChar"/>
    <w:uiPriority w:val="99"/>
    <w:unhideWhenUsed/>
    <w:rsid w:val="00D77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Bubendorfer</dc:creator>
  <cp:keywords/>
  <dc:description/>
  <cp:lastModifiedBy>Heidi Bubendorfer</cp:lastModifiedBy>
  <cp:revision>6</cp:revision>
  <dcterms:created xsi:type="dcterms:W3CDTF">2025-06-10T04:38:00Z</dcterms:created>
  <dcterms:modified xsi:type="dcterms:W3CDTF">2025-06-10T04:43:00Z</dcterms:modified>
</cp:coreProperties>
</file>