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599" w:rsidRDefault="00CD7599" w:rsidP="00CD7599">
      <w:pPr>
        <w:pStyle w:val="Heading1"/>
      </w:pPr>
      <w:r w:rsidRPr="00CD7599">
        <w:t xml:space="preserve">Equity Champion role and responsibilities </w:t>
      </w:r>
    </w:p>
    <w:p w:rsidR="009334E5" w:rsidRDefault="009334E5" w:rsidP="009334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084C" w:rsidTr="002E4F80">
        <w:tc>
          <w:tcPr>
            <w:tcW w:w="2830" w:type="dxa"/>
            <w:shd w:val="clear" w:color="auto" w:fill="DEEAF6" w:themeFill="accent5" w:themeFillTint="33"/>
          </w:tcPr>
          <w:p w:rsidR="007F084C" w:rsidRDefault="007F084C" w:rsidP="009334E5">
            <w:r>
              <w:t>Name</w:t>
            </w:r>
            <w:r w:rsidR="002E4F80">
              <w:t xml:space="preserve"> of Equity Champion</w:t>
            </w:r>
          </w:p>
        </w:tc>
        <w:tc>
          <w:tcPr>
            <w:tcW w:w="6186" w:type="dxa"/>
          </w:tcPr>
          <w:p w:rsidR="007F084C" w:rsidRDefault="007F084C" w:rsidP="009334E5"/>
        </w:tc>
      </w:tr>
      <w:tr w:rsidR="007F084C" w:rsidTr="002E4F80">
        <w:tc>
          <w:tcPr>
            <w:tcW w:w="2830" w:type="dxa"/>
            <w:shd w:val="clear" w:color="auto" w:fill="DEEAF6" w:themeFill="accent5" w:themeFillTint="33"/>
          </w:tcPr>
          <w:p w:rsidR="007F084C" w:rsidRDefault="007F084C" w:rsidP="009334E5">
            <w:r>
              <w:t>Signature</w:t>
            </w:r>
          </w:p>
        </w:tc>
        <w:tc>
          <w:tcPr>
            <w:tcW w:w="6186" w:type="dxa"/>
          </w:tcPr>
          <w:p w:rsidR="007F084C" w:rsidRDefault="007F084C" w:rsidP="009334E5"/>
        </w:tc>
      </w:tr>
      <w:tr w:rsidR="007F084C" w:rsidTr="002E4F80">
        <w:tc>
          <w:tcPr>
            <w:tcW w:w="2830" w:type="dxa"/>
            <w:shd w:val="clear" w:color="auto" w:fill="DEEAF6" w:themeFill="accent5" w:themeFillTint="33"/>
          </w:tcPr>
          <w:p w:rsidR="007F084C" w:rsidRDefault="007F084C" w:rsidP="009334E5">
            <w:r>
              <w:t>Date</w:t>
            </w:r>
          </w:p>
        </w:tc>
        <w:tc>
          <w:tcPr>
            <w:tcW w:w="6186" w:type="dxa"/>
          </w:tcPr>
          <w:p w:rsidR="007F084C" w:rsidRDefault="007F084C" w:rsidP="009334E5"/>
        </w:tc>
      </w:tr>
    </w:tbl>
    <w:p w:rsidR="009334E5" w:rsidRDefault="009334E5" w:rsidP="009334E5"/>
    <w:p w:rsidR="009334E5" w:rsidRPr="009334E5" w:rsidRDefault="009334E5" w:rsidP="009334E5"/>
    <w:p w:rsidR="00CD7599" w:rsidRPr="00CD7599" w:rsidRDefault="00CD7599" w:rsidP="00CD7599">
      <w:r w:rsidRPr="00CD7599">
        <w:t>While equity is a practice-wide responsibility, it is important to have at least one person in the practice to drive equity initiatives, and to consistently provide an equity perspective.</w:t>
      </w:r>
    </w:p>
    <w:p w:rsidR="00CD7599" w:rsidRPr="00CD7599" w:rsidRDefault="00CD7599" w:rsidP="00CD7599">
      <w:r w:rsidRPr="00CD7599">
        <w:t xml:space="preserve">Leadership is essential if there is to be a closing of health equity gaps. </w:t>
      </w:r>
    </w:p>
    <w:p w:rsidR="00CD7599" w:rsidRPr="00CD7599" w:rsidRDefault="00CD7599" w:rsidP="00CD7599">
      <w:pPr>
        <w:pStyle w:val="Heading2"/>
      </w:pPr>
    </w:p>
    <w:p w:rsidR="00CD7599" w:rsidRPr="00CD7599" w:rsidRDefault="00CD7599" w:rsidP="00CD7599">
      <w:pPr>
        <w:pStyle w:val="Heading2"/>
      </w:pPr>
      <w:r w:rsidRPr="00CD7599">
        <w:t>Key requirement for the role</w:t>
      </w:r>
    </w:p>
    <w:p w:rsidR="00CD7599" w:rsidRPr="00CD7599" w:rsidRDefault="00CD7599" w:rsidP="00CD7599"/>
    <w:p w:rsidR="00264D7F" w:rsidRDefault="00264D7F" w:rsidP="00CD7599">
      <w:r>
        <w:t>Advanced k</w:t>
      </w:r>
      <w:r w:rsidR="00CD7599" w:rsidRPr="00CD7599">
        <w:t>nowledge</w:t>
      </w:r>
      <w:r>
        <w:t>/experience in promoting equity, cultural safety, and an understanding of bias and racism in all forms.</w:t>
      </w:r>
    </w:p>
    <w:p w:rsidR="00CD7599" w:rsidRDefault="00CD7599" w:rsidP="00CD7599">
      <w:r w:rsidRPr="00CD7599">
        <w:t> </w:t>
      </w:r>
    </w:p>
    <w:p w:rsidR="00CD7599" w:rsidRDefault="00CD7599" w:rsidP="00CD7599"/>
    <w:p w:rsidR="00CD7599" w:rsidRPr="00CD7599" w:rsidRDefault="00CD7599" w:rsidP="00CD7599">
      <w:pPr>
        <w:pStyle w:val="Heading2"/>
      </w:pPr>
      <w:r>
        <w:t>Responsibilities</w:t>
      </w:r>
    </w:p>
    <w:p w:rsidR="00CD7599" w:rsidRPr="00CD7599" w:rsidRDefault="00CD7599" w:rsidP="00CD7599"/>
    <w:p w:rsidR="00CD7599" w:rsidRPr="00CD7599" w:rsidRDefault="00B90E27" w:rsidP="00CD7599">
      <w:pPr>
        <w:rPr>
          <w:b/>
          <w:bCs/>
        </w:rPr>
      </w:pPr>
      <w:r>
        <w:rPr>
          <w:b/>
          <w:bCs/>
        </w:rPr>
        <w:t>Orientation of n</w:t>
      </w:r>
      <w:r w:rsidR="00CD7599" w:rsidRPr="00CD7599">
        <w:rPr>
          <w:b/>
          <w:bCs/>
        </w:rPr>
        <w:t>ew team members:</w:t>
      </w:r>
    </w:p>
    <w:p w:rsidR="00CD7599" w:rsidRPr="00CD7599" w:rsidRDefault="00264D7F" w:rsidP="00264D7F">
      <w:pPr>
        <w:pStyle w:val="ListParagraph"/>
        <w:numPr>
          <w:ilvl w:val="0"/>
          <w:numId w:val="4"/>
        </w:numPr>
      </w:pPr>
      <w:r>
        <w:t>Discuss</w:t>
      </w:r>
      <w:r w:rsidR="00B90E27">
        <w:t xml:space="preserve"> what equity is </w:t>
      </w:r>
      <w:r>
        <w:t>and the goals of the practice</w:t>
      </w:r>
    </w:p>
    <w:p w:rsidR="00B90E27" w:rsidRDefault="00264D7F" w:rsidP="00264D7F">
      <w:pPr>
        <w:pStyle w:val="ListParagraph"/>
        <w:numPr>
          <w:ilvl w:val="0"/>
          <w:numId w:val="4"/>
        </w:numPr>
      </w:pPr>
      <w:r>
        <w:t xml:space="preserve">Provide a </w:t>
      </w:r>
      <w:r w:rsidR="00B90E27">
        <w:t>breakdown of marginalised</w:t>
      </w:r>
      <w:r>
        <w:t>/</w:t>
      </w:r>
      <w:r w:rsidR="00B90E27">
        <w:t xml:space="preserve">underserved groups including </w:t>
      </w:r>
      <w:r>
        <w:t>Māori</w:t>
      </w:r>
      <w:r w:rsidR="00B90E27">
        <w:t xml:space="preserve"> within the enrolled population,</w:t>
      </w:r>
      <w:r>
        <w:t xml:space="preserve"> and any initiatives the practice is running to promote equity within these groups.</w:t>
      </w:r>
    </w:p>
    <w:p w:rsidR="00CD7599" w:rsidRDefault="00CD7599" w:rsidP="00B90E27">
      <w:pPr>
        <w:pStyle w:val="ListParagraph"/>
        <w:numPr>
          <w:ilvl w:val="0"/>
          <w:numId w:val="4"/>
        </w:numPr>
      </w:pPr>
      <w:r w:rsidRPr="00CD7599">
        <w:t>All new staff to watch Equity videos, complete Cultural Safety &amp; Competency training, complete Treaty of Waitang</w:t>
      </w:r>
      <w:r>
        <w:t>i</w:t>
      </w:r>
    </w:p>
    <w:p w:rsidR="00CD7599" w:rsidRDefault="00CD7599" w:rsidP="00CD7599"/>
    <w:p w:rsidR="00CD7599" w:rsidRDefault="00CD7599" w:rsidP="00CD7599">
      <w:pPr>
        <w:rPr>
          <w:b/>
          <w:bCs/>
        </w:rPr>
      </w:pPr>
      <w:r w:rsidRPr="00CD7599">
        <w:rPr>
          <w:b/>
          <w:bCs/>
        </w:rPr>
        <w:t>Promoting</w:t>
      </w:r>
      <w:r>
        <w:rPr>
          <w:b/>
          <w:bCs/>
        </w:rPr>
        <w:t xml:space="preserve"> and </w:t>
      </w:r>
      <w:r w:rsidRPr="00CD7599">
        <w:rPr>
          <w:b/>
          <w:bCs/>
        </w:rPr>
        <w:t>progressing equitable outcomes</w:t>
      </w:r>
      <w:r w:rsidR="009334E5">
        <w:rPr>
          <w:b/>
          <w:bCs/>
        </w:rPr>
        <w:t xml:space="preserve"> within the team</w:t>
      </w:r>
    </w:p>
    <w:p w:rsidR="009334E5" w:rsidRPr="00CD7599" w:rsidRDefault="009334E5" w:rsidP="00CD7599">
      <w:pPr>
        <w:rPr>
          <w:b/>
          <w:bCs/>
        </w:rPr>
      </w:pPr>
    </w:p>
    <w:p w:rsidR="009334E5" w:rsidRDefault="00CD7599" w:rsidP="007F084C">
      <w:pPr>
        <w:pStyle w:val="ListParagraph"/>
        <w:numPr>
          <w:ilvl w:val="0"/>
          <w:numId w:val="5"/>
        </w:numPr>
      </w:pPr>
      <w:r w:rsidRPr="00CD7599">
        <w:t xml:space="preserve">Provide </w:t>
      </w:r>
      <w:r w:rsidR="009334E5">
        <w:t>mentoring for members as required</w:t>
      </w:r>
    </w:p>
    <w:p w:rsidR="00CD7599" w:rsidRDefault="009334E5" w:rsidP="007F084C">
      <w:pPr>
        <w:pStyle w:val="ListParagraph"/>
        <w:numPr>
          <w:ilvl w:val="0"/>
          <w:numId w:val="5"/>
        </w:numPr>
      </w:pPr>
      <w:r>
        <w:t xml:space="preserve">Keep the team updated of their </w:t>
      </w:r>
      <w:r w:rsidR="00CD7599" w:rsidRPr="00CD7599">
        <w:t xml:space="preserve">performance </w:t>
      </w:r>
      <w:r>
        <w:t xml:space="preserve">in key areas </w:t>
      </w:r>
      <w:r w:rsidR="00CD7599" w:rsidRPr="00CD7599">
        <w:t>of focus</w:t>
      </w:r>
      <w:r>
        <w:t>.</w:t>
      </w:r>
      <w:r w:rsidR="00CD7599" w:rsidRPr="00CD7599">
        <w:t xml:space="preserve"> </w:t>
      </w:r>
    </w:p>
    <w:p w:rsidR="00CD7599" w:rsidRDefault="009334E5" w:rsidP="007F084C">
      <w:pPr>
        <w:pStyle w:val="ListParagraph"/>
        <w:numPr>
          <w:ilvl w:val="0"/>
          <w:numId w:val="5"/>
        </w:numPr>
      </w:pPr>
      <w:r>
        <w:t xml:space="preserve">Inform the </w:t>
      </w:r>
      <w:r w:rsidR="00CD7599" w:rsidRPr="00CD7599">
        <w:t xml:space="preserve">team </w:t>
      </w:r>
      <w:r>
        <w:t xml:space="preserve">of </w:t>
      </w:r>
      <w:r w:rsidR="00CD7599" w:rsidRPr="00CD7599">
        <w:t>available training and</w:t>
      </w:r>
      <w:r>
        <w:t xml:space="preserve"> CPD which provide skills to</w:t>
      </w:r>
      <w:r w:rsidR="00CD7599" w:rsidRPr="00CD7599">
        <w:t xml:space="preserve"> reduc</w:t>
      </w:r>
      <w:r>
        <w:t>e</w:t>
      </w:r>
      <w:r w:rsidR="00CD7599" w:rsidRPr="00CD7599">
        <w:t xml:space="preserve"> health inequities.</w:t>
      </w:r>
    </w:p>
    <w:p w:rsidR="00CD7599" w:rsidRDefault="00CD7599" w:rsidP="00CD7599"/>
    <w:p w:rsidR="007F084C" w:rsidRDefault="007F084C" w:rsidP="007F084C"/>
    <w:p w:rsidR="007F084C" w:rsidRPr="00CD7599" w:rsidRDefault="007F084C" w:rsidP="007F084C">
      <w:pPr>
        <w:rPr>
          <w:b/>
          <w:bCs/>
        </w:rPr>
      </w:pPr>
      <w:r w:rsidRPr="00CD7599">
        <w:rPr>
          <w:b/>
          <w:bCs/>
        </w:rPr>
        <w:t>Team and clinical governance meetings</w:t>
      </w:r>
    </w:p>
    <w:p w:rsidR="007F084C" w:rsidRDefault="007F084C" w:rsidP="007F084C">
      <w:pPr>
        <w:pStyle w:val="ListParagraph"/>
        <w:numPr>
          <w:ilvl w:val="0"/>
          <w:numId w:val="5"/>
        </w:numPr>
      </w:pPr>
      <w:r>
        <w:t xml:space="preserve">Provide information on the equity </w:t>
      </w:r>
      <w:r w:rsidRPr="00CD7599">
        <w:t>initiatives</w:t>
      </w:r>
      <w:r>
        <w:t xml:space="preserve"> and any new areas of concern.</w:t>
      </w:r>
    </w:p>
    <w:p w:rsidR="007F084C" w:rsidRDefault="007F084C" w:rsidP="007F084C">
      <w:pPr>
        <w:pStyle w:val="ListParagraph"/>
        <w:numPr>
          <w:ilvl w:val="0"/>
          <w:numId w:val="5"/>
        </w:numPr>
      </w:pPr>
      <w:r w:rsidRPr="00CD7599">
        <w:t xml:space="preserve">Discuss and display equity data </w:t>
      </w:r>
      <w:r>
        <w:t>and audits at</w:t>
      </w:r>
      <w:r w:rsidRPr="00CD7599">
        <w:t xml:space="preserve"> team</w:t>
      </w:r>
      <w:r>
        <w:t xml:space="preserve"> meetings</w:t>
      </w:r>
      <w:r w:rsidRPr="00CD7599">
        <w:t>.</w:t>
      </w:r>
    </w:p>
    <w:p w:rsidR="00CD7599" w:rsidRPr="00CD7599" w:rsidRDefault="00CD7599" w:rsidP="00CD7599"/>
    <w:p w:rsidR="00CD7599" w:rsidRPr="00CD7599" w:rsidRDefault="00CD7599" w:rsidP="00CD7599"/>
    <w:p w:rsidR="00CD7599" w:rsidRPr="00CD7599" w:rsidRDefault="00CD7599" w:rsidP="00CD7599"/>
    <w:sectPr w:rsidR="00CD7599" w:rsidRPr="00CD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257"/>
    <w:multiLevelType w:val="hybridMultilevel"/>
    <w:tmpl w:val="72443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1602"/>
    <w:multiLevelType w:val="hybridMultilevel"/>
    <w:tmpl w:val="F62C9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0A0A"/>
    <w:multiLevelType w:val="hybridMultilevel"/>
    <w:tmpl w:val="229ACD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848FB"/>
    <w:multiLevelType w:val="hybridMultilevel"/>
    <w:tmpl w:val="858E1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45EF8"/>
    <w:multiLevelType w:val="hybridMultilevel"/>
    <w:tmpl w:val="F14A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154936">
    <w:abstractNumId w:val="4"/>
  </w:num>
  <w:num w:numId="2" w16cid:durableId="129634250">
    <w:abstractNumId w:val="1"/>
  </w:num>
  <w:num w:numId="3" w16cid:durableId="1497844687">
    <w:abstractNumId w:val="0"/>
  </w:num>
  <w:num w:numId="4" w16cid:durableId="668480116">
    <w:abstractNumId w:val="2"/>
  </w:num>
  <w:num w:numId="5" w16cid:durableId="810291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9"/>
    <w:rsid w:val="00264D7F"/>
    <w:rsid w:val="002E4F80"/>
    <w:rsid w:val="00775E8C"/>
    <w:rsid w:val="007F084C"/>
    <w:rsid w:val="009334E5"/>
    <w:rsid w:val="00B90E27"/>
    <w:rsid w:val="00CD7599"/>
    <w:rsid w:val="00EA5986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8367"/>
  <w15:chartTrackingRefBased/>
  <w15:docId w15:val="{87B2D359-092F-4CBA-8BB2-87ED3F5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9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F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Jamie Morris (she/her)</cp:lastModifiedBy>
  <cp:revision>1</cp:revision>
  <dcterms:created xsi:type="dcterms:W3CDTF">2022-08-12T02:58:00Z</dcterms:created>
  <dcterms:modified xsi:type="dcterms:W3CDTF">2022-08-12T02:58:00Z</dcterms:modified>
</cp:coreProperties>
</file>